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009E8"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1C6E7488" w14:textId="77777777" w:rsidR="002F257B" w:rsidRPr="00D91DB9" w:rsidRDefault="002F257B" w:rsidP="00D91DB9">
      <w:pPr>
        <w:spacing w:after="0" w:line="240" w:lineRule="auto"/>
        <w:jc w:val="center"/>
        <w:rPr>
          <w:rFonts w:eastAsia="Times New Roman" w:cs="Times New Roman"/>
          <w:sz w:val="20"/>
          <w:szCs w:val="20"/>
          <w:lang w:eastAsia="sl-SI"/>
        </w:rPr>
      </w:pPr>
    </w:p>
    <w:p w14:paraId="74643BB9" w14:textId="54794F96" w:rsid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69/2011).</w:t>
      </w:r>
    </w:p>
    <w:p w14:paraId="4CEF0096" w14:textId="77777777" w:rsidR="002F257B" w:rsidRPr="00D91DB9" w:rsidRDefault="002F257B" w:rsidP="00D91DB9">
      <w:pPr>
        <w:spacing w:after="0" w:line="240" w:lineRule="auto"/>
        <w:jc w:val="both"/>
        <w:rPr>
          <w:rFonts w:eastAsia="Times New Roman" w:cs="Times New Roman"/>
          <w:sz w:val="20"/>
          <w:szCs w:val="20"/>
          <w:lang w:eastAsia="sl-SI"/>
        </w:rPr>
      </w:pPr>
    </w:p>
    <w:p w14:paraId="44542929"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1FD7CF18"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BBBD498"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5C8166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309992"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4804551"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67EFEEA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2754CEE4" w14:textId="77777777" w:rsidR="00D91DB9" w:rsidRDefault="00D91DB9" w:rsidP="00D91DB9">
            <w:pPr>
              <w:spacing w:after="0" w:line="256" w:lineRule="auto"/>
              <w:rPr>
                <w:rFonts w:eastAsia="Times New Roman" w:cs="Times New Roman"/>
                <w:b/>
                <w:sz w:val="20"/>
                <w:szCs w:val="20"/>
              </w:rPr>
            </w:pPr>
            <w:r>
              <w:rPr>
                <w:b/>
                <w:sz w:val="20"/>
              </w:rPr>
              <w:t>2000 MARIBOR</w:t>
            </w:r>
          </w:p>
          <w:p w14:paraId="7AA30EF2" w14:textId="565FF85A" w:rsidR="00FE1A0D" w:rsidRPr="00D91DB9" w:rsidRDefault="00FE1A0D" w:rsidP="00D91DB9">
            <w:pPr>
              <w:spacing w:after="0" w:line="256" w:lineRule="auto"/>
              <w:rPr>
                <w:rFonts w:eastAsia="Times New Roman" w:cs="Times New Roman"/>
                <w:b/>
                <w:sz w:val="20"/>
                <w:szCs w:val="20"/>
              </w:rPr>
            </w:pPr>
            <w:r>
              <w:rPr>
                <w:b/>
                <w:sz w:val="20"/>
              </w:rPr>
              <w:t>SLOVENIA</w:t>
            </w:r>
          </w:p>
        </w:tc>
      </w:tr>
      <w:tr w:rsidR="00D91DB9" w:rsidRPr="00D91DB9" w14:paraId="6CFF397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426D6F"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E6D2A5E" w14:textId="188FADC2" w:rsidR="00D91DB9" w:rsidRPr="00D91DB9" w:rsidRDefault="001553DE" w:rsidP="00C37C43">
            <w:pPr>
              <w:spacing w:after="0" w:line="256" w:lineRule="auto"/>
              <w:rPr>
                <w:rFonts w:eastAsia="Times New Roman" w:cs="Times New Roman"/>
                <w:sz w:val="20"/>
                <w:szCs w:val="20"/>
              </w:rPr>
            </w:pPr>
            <w:r>
              <w:rPr>
                <w:b/>
                <w:sz w:val="20"/>
              </w:rPr>
              <w:t>302/13 – RIUM36-FERI03.2/2021</w:t>
            </w:r>
          </w:p>
        </w:tc>
      </w:tr>
      <w:tr w:rsidR="00D91DB9" w:rsidRPr="00D91DB9" w14:paraId="1DD67B9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4CFBBA"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261D288" w14:textId="62096F2A" w:rsidR="001223A1" w:rsidRPr="00364F11" w:rsidRDefault="002F257B" w:rsidP="00364F11">
            <w:pPr>
              <w:rPr>
                <w:b/>
                <w:sz w:val="20"/>
                <w:szCs w:val="20"/>
              </w:rPr>
            </w:pPr>
            <w:r>
              <w:rPr>
                <w:b/>
                <w:sz w:val="20"/>
              </w:rPr>
              <w:t>Nabava sistema za depozicijo tankih plasti (in Eng., Purchase of Thin-Layer Deposition System)</w:t>
            </w:r>
          </w:p>
        </w:tc>
      </w:tr>
      <w:tr w:rsidR="00D91DB9" w:rsidRPr="00D91DB9" w14:paraId="37285272"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84FC43E"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1B19DD6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EFA3AD"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2466E98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F78ED2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4F6779"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6341697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733988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2DC31C"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1FA2E4E3"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6E4DB71"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6F5880" w14:textId="77777777" w:rsidR="00D91DB9" w:rsidRPr="00D91DB9" w:rsidRDefault="00D91DB9" w:rsidP="00D91DB9">
            <w:pPr>
              <w:spacing w:after="0" w:line="256" w:lineRule="auto"/>
              <w:rPr>
                <w:rFonts w:eastAsia="Times New Roman" w:cs="Times New Roman"/>
                <w:b/>
                <w:sz w:val="20"/>
                <w:szCs w:val="20"/>
              </w:rPr>
            </w:pPr>
            <w:r>
              <w:rPr>
                <w:b/>
                <w:sz w:val="20"/>
              </w:rPr>
              <w:t>Number of entry in the Register of Companies</w:t>
            </w:r>
          </w:p>
          <w:p w14:paraId="47A2D7BA" w14:textId="77777777" w:rsidR="00D91DB9" w:rsidRPr="00D91DB9" w:rsidRDefault="00D91DB9" w:rsidP="00D91DB9">
            <w:pPr>
              <w:spacing w:after="0" w:line="256" w:lineRule="auto"/>
              <w:rPr>
                <w:rFonts w:eastAsia="Times New Roman" w:cs="Times New Roman"/>
                <w:b/>
                <w:sz w:val="20"/>
                <w:szCs w:val="20"/>
              </w:rPr>
            </w:pPr>
            <w:r>
              <w:rPr>
                <w:b/>
                <w:sz w:val="20"/>
              </w:rPr>
              <w:t>(input No.)</w:t>
            </w:r>
          </w:p>
        </w:tc>
        <w:tc>
          <w:tcPr>
            <w:tcW w:w="6572" w:type="dxa"/>
            <w:tcBorders>
              <w:top w:val="single" w:sz="4" w:space="0" w:color="auto"/>
              <w:left w:val="single" w:sz="4" w:space="0" w:color="auto"/>
              <w:bottom w:val="single" w:sz="4" w:space="0" w:color="auto"/>
              <w:right w:val="single" w:sz="4" w:space="0" w:color="auto"/>
            </w:tcBorders>
            <w:vAlign w:val="center"/>
          </w:tcPr>
          <w:p w14:paraId="4D3AE15F"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D238254"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C36766"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07629CBC" w14:textId="77777777" w:rsidR="00D91DB9" w:rsidRPr="00D91DB9" w:rsidRDefault="00D91DB9" w:rsidP="00D91DB9">
            <w:pPr>
              <w:spacing w:after="0" w:line="256" w:lineRule="auto"/>
              <w:rPr>
                <w:rFonts w:eastAsia="Times New Roman" w:cs="Times New Roman"/>
                <w:sz w:val="20"/>
                <w:szCs w:val="20"/>
              </w:rPr>
            </w:pPr>
          </w:p>
        </w:tc>
      </w:tr>
    </w:tbl>
    <w:p w14:paraId="19B42CEC" w14:textId="07F66532" w:rsidR="00D91DB9" w:rsidRPr="00D91DB9" w:rsidRDefault="00D91DB9" w:rsidP="00D91DB9">
      <w:pPr>
        <w:rPr>
          <w:rFonts w:eastAsia="Times New Roman" w:cs="Times New Roman"/>
          <w:sz w:val="20"/>
          <w:szCs w:val="20"/>
          <w:lang w:eastAsia="sl-SI"/>
        </w:rPr>
      </w:pPr>
    </w:p>
    <w:p w14:paraId="302C14DB"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the following entities (natural and legal persons), including silent partners, are involved in the ownership of the above-mentioned tenderer:</w:t>
      </w:r>
    </w:p>
    <w:p w14:paraId="0783FB2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D91DB9" w:rsidRPr="00D91DB9" w14:paraId="7D263CE1"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45A256"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71A16C" w14:textId="77777777" w:rsidR="00D91DB9" w:rsidRPr="00D91DB9" w:rsidRDefault="00D91DB9" w:rsidP="00D91DB9">
            <w:pPr>
              <w:spacing w:after="0" w:line="256" w:lineRule="auto"/>
              <w:jc w:val="center"/>
              <w:rPr>
                <w:rFonts w:eastAsia="Times New Roman" w:cs="Times New Roman"/>
                <w:b/>
                <w:sz w:val="20"/>
                <w:szCs w:val="20"/>
              </w:rPr>
            </w:pPr>
            <w:r>
              <w:rPr>
                <w:b/>
                <w:sz w:val="20"/>
              </w:rPr>
              <w:t>First and last name/Name:</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4A8087" w14:textId="77777777" w:rsidR="00D91DB9" w:rsidRPr="00D91DB9" w:rsidRDefault="00D91DB9" w:rsidP="00D91DB9">
            <w:pPr>
              <w:spacing w:after="0" w:line="256" w:lineRule="auto"/>
              <w:jc w:val="center"/>
              <w:rPr>
                <w:rFonts w:eastAsia="Times New Roman" w:cs="Times New Roman"/>
                <w:b/>
                <w:sz w:val="20"/>
                <w:szCs w:val="20"/>
              </w:rPr>
            </w:pPr>
            <w:r>
              <w:rPr>
                <w:b/>
                <w:sz w:val="20"/>
              </w:rPr>
              <w:t>Permanent residence/headquarters:</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31A226" w14:textId="77777777" w:rsidR="00D91DB9" w:rsidRPr="00D91DB9" w:rsidRDefault="00D91DB9" w:rsidP="00D91DB9">
            <w:pPr>
              <w:spacing w:after="0" w:line="256" w:lineRule="auto"/>
              <w:jc w:val="center"/>
              <w:rPr>
                <w:rFonts w:eastAsia="Times New Roman" w:cs="Times New Roman"/>
                <w:b/>
                <w:sz w:val="20"/>
                <w:szCs w:val="20"/>
              </w:rPr>
            </w:pPr>
            <w:r>
              <w:rPr>
                <w:b/>
                <w:sz w:val="20"/>
              </w:rPr>
              <w:t>Ownership share in %</w:t>
            </w:r>
          </w:p>
        </w:tc>
      </w:tr>
      <w:tr w:rsidR="00D91DB9" w:rsidRPr="00D91DB9" w14:paraId="14FDAE10"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3EFA82F8"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2B7F280E"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8307142"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0575D875"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547342C4"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30B6012"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46717E96"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B12177D"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501BC577"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7BB8E64C"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64D53F8E" w14:textId="77777777" w:rsidR="00D91DB9" w:rsidRPr="00D91DB9" w:rsidRDefault="00D91DB9" w:rsidP="00D91DB9">
            <w:pPr>
              <w:numPr>
                <w:ilvl w:val="0"/>
                <w:numId w:val="1"/>
              </w:numPr>
              <w:spacing w:after="0" w:line="256" w:lineRule="auto"/>
              <w:jc w:val="center"/>
              <w:rPr>
                <w:rFonts w:eastAsia="Times New Roman" w:cs="Times New Roman"/>
                <w:b/>
                <w:sz w:val="20"/>
                <w:szCs w:val="20"/>
              </w:rPr>
            </w:pPr>
          </w:p>
        </w:tc>
        <w:tc>
          <w:tcPr>
            <w:tcW w:w="2378" w:type="dxa"/>
            <w:tcBorders>
              <w:top w:val="single" w:sz="4" w:space="0" w:color="auto"/>
              <w:left w:val="single" w:sz="4" w:space="0" w:color="auto"/>
              <w:bottom w:val="single" w:sz="4" w:space="0" w:color="auto"/>
              <w:right w:val="single" w:sz="4" w:space="0" w:color="auto"/>
            </w:tcBorders>
            <w:vAlign w:val="center"/>
          </w:tcPr>
          <w:p w14:paraId="63F40912"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40CD341"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1B1124A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334E689" w14:textId="77777777" w:rsidTr="005E1D59">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67EF8F" w14:textId="77777777" w:rsidR="00D91DB9" w:rsidRPr="00D91DB9" w:rsidRDefault="00D91DB9" w:rsidP="00D91DB9">
            <w:pPr>
              <w:spacing w:after="0" w:line="256" w:lineRule="auto"/>
              <w:rPr>
                <w:rFonts w:eastAsia="Times New Roman" w:cs="Times New Roman"/>
                <w:b/>
                <w:sz w:val="20"/>
                <w:szCs w:val="20"/>
              </w:rPr>
            </w:pPr>
            <w:r>
              <w:rPr>
                <w:b/>
                <w:sz w:val="20"/>
              </w:rPr>
              <w:t>...</w:t>
            </w:r>
          </w:p>
        </w:tc>
        <w:tc>
          <w:tcPr>
            <w:tcW w:w="2378" w:type="dxa"/>
            <w:tcBorders>
              <w:top w:val="single" w:sz="4" w:space="0" w:color="auto"/>
              <w:left w:val="single" w:sz="4" w:space="0" w:color="auto"/>
              <w:bottom w:val="single" w:sz="4" w:space="0" w:color="auto"/>
              <w:right w:val="single" w:sz="4" w:space="0" w:color="auto"/>
            </w:tcBorders>
            <w:vAlign w:val="center"/>
          </w:tcPr>
          <w:p w14:paraId="515E4E30" w14:textId="77777777" w:rsidR="00D91DB9" w:rsidRPr="00D91DB9" w:rsidRDefault="00D91DB9" w:rsidP="00D91DB9">
            <w:pPr>
              <w:spacing w:after="0" w:line="256" w:lineRule="auto"/>
              <w:rPr>
                <w:rFonts w:eastAsia="Times New Roman" w:cs="Times New Roman"/>
                <w:sz w:val="20"/>
                <w:szCs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9EA706A" w14:textId="77777777" w:rsidR="00D91DB9" w:rsidRPr="00D91DB9" w:rsidRDefault="00D91DB9" w:rsidP="00D91DB9">
            <w:pPr>
              <w:spacing w:after="0" w:line="256" w:lineRule="auto"/>
              <w:rPr>
                <w:rFonts w:eastAsia="Times New Roman" w:cs="Times New Roman"/>
                <w:sz w:val="20"/>
                <w:szCs w:val="20"/>
              </w:rPr>
            </w:pPr>
          </w:p>
        </w:tc>
        <w:tc>
          <w:tcPr>
            <w:tcW w:w="2071" w:type="dxa"/>
            <w:tcBorders>
              <w:top w:val="single" w:sz="4" w:space="0" w:color="auto"/>
              <w:left w:val="single" w:sz="4" w:space="0" w:color="auto"/>
              <w:bottom w:val="single" w:sz="4" w:space="0" w:color="auto"/>
              <w:right w:val="single" w:sz="4" w:space="0" w:color="auto"/>
            </w:tcBorders>
            <w:vAlign w:val="center"/>
          </w:tcPr>
          <w:p w14:paraId="21E75858" w14:textId="77777777" w:rsidR="00D91DB9" w:rsidRPr="00D91DB9" w:rsidRDefault="00D91DB9" w:rsidP="00D91DB9">
            <w:pPr>
              <w:spacing w:after="0" w:line="256" w:lineRule="auto"/>
              <w:rPr>
                <w:rFonts w:eastAsia="Times New Roman" w:cs="Times New Roman"/>
                <w:sz w:val="20"/>
                <w:szCs w:val="20"/>
              </w:rPr>
            </w:pPr>
          </w:p>
        </w:tc>
      </w:tr>
    </w:tbl>
    <w:p w14:paraId="551B3B33" w14:textId="51DD596F"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in accordance with the provisions of the law governing economic operators, the abovementioned tenderer’s associated companies are the following operators:</w:t>
      </w:r>
    </w:p>
    <w:p w14:paraId="6F02D760"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D91DB9" w:rsidRPr="00D91DB9" w14:paraId="084A021C"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0D83B2" w14:textId="77777777" w:rsidR="00D91DB9" w:rsidRPr="00D91DB9" w:rsidRDefault="00D91DB9" w:rsidP="00D91DB9">
            <w:pPr>
              <w:spacing w:after="0" w:line="256" w:lineRule="auto"/>
              <w:jc w:val="center"/>
              <w:rPr>
                <w:rFonts w:eastAsia="Times New Roman" w:cs="Times New Roman"/>
                <w:b/>
                <w:sz w:val="20"/>
                <w:szCs w:val="20"/>
              </w:rPr>
            </w:pPr>
            <w:r>
              <w:rPr>
                <w:b/>
                <w:sz w:val="20"/>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822D64" w14:textId="77777777" w:rsidR="00D91DB9" w:rsidRPr="00D91DB9" w:rsidRDefault="00D91DB9" w:rsidP="00D91DB9">
            <w:pPr>
              <w:spacing w:after="0" w:line="256" w:lineRule="auto"/>
              <w:jc w:val="center"/>
              <w:rPr>
                <w:rFonts w:eastAsia="Times New Roman" w:cs="Times New Roman"/>
                <w:b/>
                <w:sz w:val="20"/>
                <w:szCs w:val="20"/>
              </w:rPr>
            </w:pPr>
            <w:r>
              <w:rPr>
                <w:b/>
                <w:sz w:val="20"/>
              </w:rPr>
              <w:t>Name</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4141F" w14:textId="77777777" w:rsidR="00D91DB9" w:rsidRPr="00D91DB9" w:rsidRDefault="00D91DB9" w:rsidP="00D91DB9">
            <w:pPr>
              <w:spacing w:after="0" w:line="256" w:lineRule="auto"/>
              <w:jc w:val="center"/>
              <w:rPr>
                <w:rFonts w:eastAsia="Times New Roman" w:cs="Times New Roman"/>
                <w:b/>
                <w:sz w:val="20"/>
                <w:szCs w:val="20"/>
              </w:rPr>
            </w:pPr>
            <w:r>
              <w:rPr>
                <w:b/>
                <w:sz w:val="20"/>
              </w:rPr>
              <w:t>Headquarters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54A4FB" w14:textId="77777777" w:rsidR="00D91DB9" w:rsidRPr="00D91DB9" w:rsidRDefault="00D91DB9" w:rsidP="00D91DB9">
            <w:pPr>
              <w:spacing w:after="0" w:line="256" w:lineRule="auto"/>
              <w:jc w:val="center"/>
              <w:rPr>
                <w:rFonts w:eastAsia="Times New Roman" w:cs="Times New Roman"/>
                <w:b/>
                <w:sz w:val="20"/>
                <w:szCs w:val="20"/>
              </w:rPr>
            </w:pPr>
            <w:r>
              <w:rPr>
                <w:b/>
                <w:sz w:val="20"/>
              </w:rPr>
              <w:t>Registration number</w:t>
            </w:r>
          </w:p>
        </w:tc>
      </w:tr>
      <w:tr w:rsidR="00D91DB9" w:rsidRPr="00D91DB9" w14:paraId="468B77B1"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A3FA63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6D96999"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B4DA97"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E329BB0"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736C55"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F7BA973"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6208D0C"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59CFF154"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6A19FB"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244712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50FAA8E" w14:textId="77777777" w:rsidR="00D91DB9" w:rsidRPr="00D91DB9" w:rsidRDefault="00D91DB9" w:rsidP="00D91DB9">
            <w:pPr>
              <w:numPr>
                <w:ilvl w:val="0"/>
                <w:numId w:val="2"/>
              </w:numPr>
              <w:spacing w:after="0" w:line="256" w:lineRule="auto"/>
              <w:jc w:val="center"/>
              <w:rPr>
                <w:rFonts w:eastAsia="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50EF3D6"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49AD21F2"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1FC2C8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67A959B3" w14:textId="77777777" w:rsidTr="005E1D5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B5137E" w14:textId="77777777" w:rsidR="00D91DB9" w:rsidRPr="00D91DB9" w:rsidRDefault="00D91DB9" w:rsidP="00D91DB9">
            <w:pPr>
              <w:spacing w:after="0" w:line="256" w:lineRule="auto"/>
              <w:jc w:val="center"/>
              <w:rPr>
                <w:rFonts w:eastAsia="Times New Roman" w:cs="Times New Roman"/>
                <w:b/>
                <w:sz w:val="20"/>
                <w:szCs w:val="20"/>
              </w:rPr>
            </w:pPr>
            <w:r>
              <w:rPr>
                <w:b/>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4BB9C96D" w14:textId="77777777" w:rsidR="00D91DB9" w:rsidRPr="00D91DB9" w:rsidRDefault="00D91DB9" w:rsidP="00D91DB9">
            <w:pPr>
              <w:spacing w:after="0" w:line="256" w:lineRule="auto"/>
              <w:rPr>
                <w:rFonts w:eastAsia="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31712FB8" w14:textId="77777777" w:rsidR="00D91DB9" w:rsidRPr="00D91DB9" w:rsidRDefault="00D91DB9" w:rsidP="00D91DB9">
            <w:pPr>
              <w:spacing w:after="0" w:line="256" w:lineRule="auto"/>
              <w:rPr>
                <w:rFonts w:eastAsia="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E406681" w14:textId="77777777" w:rsidR="00D91DB9" w:rsidRPr="00D91DB9" w:rsidRDefault="00D91DB9" w:rsidP="00D91DB9">
            <w:pPr>
              <w:spacing w:after="0" w:line="256" w:lineRule="auto"/>
              <w:rPr>
                <w:rFonts w:eastAsia="Times New Roman" w:cs="Times New Roman"/>
                <w:sz w:val="20"/>
                <w:szCs w:val="20"/>
              </w:rPr>
            </w:pPr>
          </w:p>
        </w:tc>
      </w:tr>
    </w:tbl>
    <w:p w14:paraId="66E30503" w14:textId="77777777" w:rsidR="00D91DB9" w:rsidRPr="00D91DB9" w:rsidRDefault="00D91DB9" w:rsidP="00D91DB9">
      <w:pPr>
        <w:spacing w:after="0" w:line="240" w:lineRule="auto"/>
        <w:jc w:val="both"/>
        <w:rPr>
          <w:rFonts w:eastAsia="Times New Roman" w:cs="Times New Roman"/>
          <w:sz w:val="20"/>
          <w:szCs w:val="20"/>
          <w:lang w:eastAsia="sl-SI"/>
        </w:rPr>
      </w:pPr>
    </w:p>
    <w:p w14:paraId="2E442DE4" w14:textId="77777777"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08A14997"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2E90DD74" w14:textId="77777777" w:rsidR="00D91DB9" w:rsidRPr="00D91DB9" w:rsidRDefault="00D91DB9" w:rsidP="00D91DB9">
      <w:pPr>
        <w:spacing w:after="0" w:line="240" w:lineRule="auto"/>
        <w:jc w:val="both"/>
        <w:rPr>
          <w:rFonts w:eastAsia="Times New Roman" w:cs="Times New Roman"/>
          <w:sz w:val="20"/>
          <w:szCs w:val="20"/>
          <w:lang w:eastAsia="sl-SI"/>
        </w:rPr>
      </w:pPr>
    </w:p>
    <w:p w14:paraId="068C7C71" w14:textId="424DC809"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568EB199" w14:textId="77777777" w:rsidR="00D91DB9" w:rsidRPr="00D91DB9" w:rsidRDefault="00D91DB9" w:rsidP="00D91DB9">
      <w:pPr>
        <w:spacing w:after="0" w:line="240" w:lineRule="auto"/>
        <w:jc w:val="both"/>
        <w:rPr>
          <w:rFonts w:eastAsia="Times New Roman" w:cs="Times New Roman"/>
          <w:sz w:val="20"/>
          <w:szCs w:val="20"/>
          <w:lang w:eastAsia="sl-SI"/>
        </w:rPr>
      </w:pPr>
    </w:p>
    <w:p w14:paraId="3B401D6A" w14:textId="77777777" w:rsidR="00D91DB9" w:rsidRPr="00D91DB9" w:rsidRDefault="00D91DB9" w:rsidP="00D91DB9">
      <w:pPr>
        <w:spacing w:after="0" w:line="240" w:lineRule="auto"/>
        <w:jc w:val="both"/>
        <w:rPr>
          <w:rFonts w:eastAsia="Times New Roman" w:cs="Times New Roman"/>
          <w:sz w:val="20"/>
          <w:szCs w:val="20"/>
          <w:lang w:eastAsia="sl-SI"/>
        </w:rPr>
      </w:pPr>
    </w:p>
    <w:p w14:paraId="25B53564"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040589D7" w14:textId="77777777" w:rsidTr="005E1D59">
        <w:trPr>
          <w:jc w:val="center"/>
        </w:trPr>
        <w:tc>
          <w:tcPr>
            <w:tcW w:w="2722" w:type="dxa"/>
            <w:hideMark/>
          </w:tcPr>
          <w:p w14:paraId="33CDF48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7F2B9A0A"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46C16326"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3BD51DD4" w14:textId="77777777" w:rsidTr="005E1D59">
        <w:trPr>
          <w:trHeight w:val="273"/>
          <w:jc w:val="center"/>
        </w:trPr>
        <w:tc>
          <w:tcPr>
            <w:tcW w:w="2722" w:type="dxa"/>
            <w:tcBorders>
              <w:top w:val="nil"/>
              <w:left w:val="nil"/>
              <w:bottom w:val="single" w:sz="4" w:space="0" w:color="auto"/>
              <w:right w:val="nil"/>
            </w:tcBorders>
          </w:tcPr>
          <w:p w14:paraId="6385B932"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1C1EA6EE"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5EF6C449"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9E62AC6"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E03E931"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4715A8A2" w14:textId="32D43175" w:rsidR="00D91DB9" w:rsidRDefault="00D91DB9" w:rsidP="00D91DB9">
      <w:pPr>
        <w:spacing w:after="0" w:line="240" w:lineRule="auto"/>
        <w:jc w:val="both"/>
        <w:rPr>
          <w:rFonts w:ascii="Calibri" w:eastAsia="Times New Roman" w:hAnsi="Calibri" w:cs="Tahoma"/>
          <w:b/>
          <w:sz w:val="20"/>
          <w:szCs w:val="20"/>
        </w:rPr>
      </w:pPr>
      <w:r>
        <w:rPr>
          <w:rFonts w:ascii="Calibri" w:hAnsi="Calibri"/>
          <w:b/>
          <w:sz w:val="20"/>
        </w:rPr>
        <w:t>NOTE:</w:t>
      </w:r>
    </w:p>
    <w:p w14:paraId="117A362A" w14:textId="77777777" w:rsidR="00590D0C" w:rsidRPr="007E3E81" w:rsidRDefault="00590D0C" w:rsidP="00D91DB9">
      <w:pPr>
        <w:spacing w:after="0" w:line="240" w:lineRule="auto"/>
        <w:jc w:val="both"/>
        <w:rPr>
          <w:rFonts w:ascii="Calibri" w:eastAsia="Times New Roman" w:hAnsi="Calibri" w:cs="Tahoma"/>
          <w:b/>
          <w:sz w:val="20"/>
          <w:szCs w:val="20"/>
          <w:lang w:eastAsia="sl-SI"/>
        </w:rPr>
      </w:pPr>
    </w:p>
    <w:p w14:paraId="6F81745E" w14:textId="7D4D8CC5" w:rsidR="00B27DF7" w:rsidRPr="00B27DF7" w:rsidRDefault="00B27DF7" w:rsidP="00B27DF7">
      <w:pPr>
        <w:jc w:val="both"/>
        <w:rPr>
          <w:rFonts w:ascii="Calibri" w:eastAsia="Times New Roman" w:hAnsi="Calibri" w:cs="Tahoma"/>
          <w:b/>
          <w:sz w:val="20"/>
          <w:szCs w:val="20"/>
        </w:rPr>
      </w:pPr>
      <w:r>
        <w:rPr>
          <w:rFonts w:ascii="Calibri" w:hAnsi="Calibri"/>
          <w:b/>
          <w:sz w:val="20"/>
        </w:rPr>
        <w:t>The Contracting Authority will require the submission of this document by the tenderer to whom it intends to award the contract, in order to verify, in accordance with the second paragraph of Article 89 of the Public Procurement Act (Official Republic of Slovenia of the Republic of Slovenia, No</w:t>
      </w:r>
      <w:r w:rsidR="00A03523">
        <w:rPr>
          <w:rFonts w:ascii="Calibri" w:hAnsi="Calibri"/>
          <w:b/>
          <w:sz w:val="20"/>
        </w:rPr>
        <w:t>s</w:t>
      </w:r>
      <w:r>
        <w:rPr>
          <w:rFonts w:ascii="Calibri" w:hAnsi="Calibri"/>
          <w:b/>
          <w:sz w:val="20"/>
        </w:rPr>
        <w:t>. 91/2015, 14/2018 and 69/2019), the accuracy of the content of the most advantageous tender.</w:t>
      </w:r>
    </w:p>
    <w:p w14:paraId="20EB2EC6"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5330" w14:textId="77777777" w:rsidR="00CE3A8C" w:rsidRDefault="00CE3A8C" w:rsidP="00D91DB9">
      <w:pPr>
        <w:spacing w:after="0" w:line="240" w:lineRule="auto"/>
      </w:pPr>
      <w:r>
        <w:separator/>
      </w:r>
    </w:p>
  </w:endnote>
  <w:endnote w:type="continuationSeparator" w:id="0">
    <w:p w14:paraId="3D9B5E1E" w14:textId="77777777" w:rsidR="00CE3A8C" w:rsidRDefault="00CE3A8C"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EE"/>
    <w:family w:val="roman"/>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0A529" w14:textId="050D6EA4" w:rsidR="002C0183" w:rsidRPr="002C0183" w:rsidRDefault="001553DE" w:rsidP="002C0183">
    <w:pPr>
      <w:pStyle w:val="Noga"/>
      <w:pBdr>
        <w:top w:val="single" w:sz="4" w:space="1" w:color="auto"/>
      </w:pBdr>
      <w:rPr>
        <w:rFonts w:ascii="Calibri" w:hAnsi="Calibri" w:cs="Calibri"/>
        <w:sz w:val="16"/>
        <w:szCs w:val="16"/>
      </w:rPr>
    </w:pPr>
    <w:r>
      <w:rPr>
        <w:rFonts w:ascii="Calibri" w:hAnsi="Calibri"/>
        <w:sz w:val="16"/>
      </w:rPr>
      <w:t>302/13 – RIUM36-FERI03.2/2021</w:t>
    </w:r>
    <w:r>
      <w:rPr>
        <w:rFonts w:ascii="Calibri" w:hAnsi="Calibri"/>
        <w:sz w:val="16"/>
      </w:rPr>
      <w:tab/>
    </w:r>
    <w:r>
      <w:rPr>
        <w:rFonts w:ascii="Calibri" w:hAnsi="Calibri"/>
        <w:sz w:val="16"/>
      </w:rPr>
      <w:tab/>
      <w:t xml:space="preserve">page </w:t>
    </w:r>
    <w:r w:rsidR="002C0183" w:rsidRPr="008D76A1">
      <w:rPr>
        <w:rFonts w:ascii="Calibri" w:hAnsi="Calibri" w:cs="Calibri"/>
        <w:sz w:val="16"/>
      </w:rPr>
      <w:fldChar w:fldCharType="begin"/>
    </w:r>
    <w:r w:rsidR="002C0183" w:rsidRPr="008D76A1">
      <w:rPr>
        <w:rFonts w:ascii="Calibri" w:hAnsi="Calibri" w:cs="Calibri"/>
        <w:sz w:val="16"/>
      </w:rPr>
      <w:instrText xml:space="preserve"> PAGE  \* Arabic  \* MERGEFORMAT </w:instrText>
    </w:r>
    <w:r w:rsidR="002C0183" w:rsidRPr="008D76A1">
      <w:rPr>
        <w:rFonts w:ascii="Calibri" w:hAnsi="Calibri" w:cs="Calibri"/>
        <w:sz w:val="16"/>
      </w:rPr>
      <w:fldChar w:fldCharType="separate"/>
    </w:r>
    <w:r w:rsidR="002C0183">
      <w:rPr>
        <w:rFonts w:ascii="Calibri" w:hAnsi="Calibri" w:cs="Calibri"/>
        <w:sz w:val="16"/>
      </w:rPr>
      <w:t>4</w:t>
    </w:r>
    <w:r w:rsidR="002C0183" w:rsidRPr="008D76A1">
      <w:rPr>
        <w:rFonts w:ascii="Calibri" w:hAnsi="Calibri" w:cs="Calibri"/>
        <w:sz w:val="16"/>
      </w:rPr>
      <w:fldChar w:fldCharType="end"/>
    </w:r>
    <w:r>
      <w:rPr>
        <w:rFonts w:ascii="Calibri" w:hAnsi="Calibri"/>
        <w:sz w:val="16"/>
      </w:rPr>
      <w:t>/</w:t>
    </w:r>
    <w:r w:rsidR="002C0183" w:rsidRPr="008D76A1">
      <w:rPr>
        <w:rFonts w:ascii="Calibri" w:hAnsi="Calibri" w:cs="Calibri"/>
        <w:sz w:val="16"/>
      </w:rPr>
      <w:fldChar w:fldCharType="begin"/>
    </w:r>
    <w:r w:rsidR="002C0183" w:rsidRPr="008D76A1">
      <w:rPr>
        <w:rFonts w:ascii="Calibri" w:hAnsi="Calibri" w:cs="Calibri"/>
        <w:sz w:val="16"/>
      </w:rPr>
      <w:instrText xml:space="preserve"> NUMPAGES  \* Arabic  \* MERGEFORMAT </w:instrText>
    </w:r>
    <w:r w:rsidR="002C0183" w:rsidRPr="008D76A1">
      <w:rPr>
        <w:rFonts w:ascii="Calibri" w:hAnsi="Calibri" w:cs="Calibri"/>
        <w:sz w:val="16"/>
      </w:rPr>
      <w:fldChar w:fldCharType="separate"/>
    </w:r>
    <w:r w:rsidR="002C0183">
      <w:rPr>
        <w:rFonts w:ascii="Calibri" w:hAnsi="Calibri" w:cs="Calibri"/>
        <w:sz w:val="16"/>
      </w:rPr>
      <w:t>17</w:t>
    </w:r>
    <w:r w:rsidR="002C0183" w:rsidRPr="008D76A1">
      <w:rPr>
        <w:rFonts w:ascii="Calibri" w:hAnsi="Calibri" w:cs="Calibri"/>
        <w:sz w:val="16"/>
      </w:rPr>
      <w:fldChar w:fldCharType="end"/>
    </w:r>
  </w:p>
  <w:p w14:paraId="24B55572" w14:textId="77777777" w:rsidR="002C0183" w:rsidRDefault="002C0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12AD" w14:textId="77777777" w:rsidR="00CE3A8C" w:rsidRDefault="00CE3A8C" w:rsidP="00D91DB9">
      <w:pPr>
        <w:spacing w:after="0" w:line="240" w:lineRule="auto"/>
      </w:pPr>
      <w:r>
        <w:separator/>
      </w:r>
    </w:p>
  </w:footnote>
  <w:footnote w:type="continuationSeparator" w:id="0">
    <w:p w14:paraId="268A2BF1" w14:textId="77777777" w:rsidR="00CE3A8C" w:rsidRDefault="00CE3A8C"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FC67" w14:textId="72BFAC63" w:rsidR="00D91DB9" w:rsidRPr="007B5604" w:rsidRDefault="002A5EA1" w:rsidP="00D91DB9">
    <w:pPr>
      <w:pStyle w:val="Glava"/>
      <w:pBdr>
        <w:bottom w:val="single" w:sz="6" w:space="0" w:color="auto"/>
      </w:pBdr>
      <w:rPr>
        <w:rFonts w:cstheme="minorHAnsi"/>
        <w:sz w:val="20"/>
      </w:rPr>
    </w:pPr>
    <w:r>
      <w:rPr>
        <w:sz w:val="18"/>
      </w:rPr>
      <w:t>Form No. 13: Statement on the Participation of Natural and Legal Persons</w:t>
    </w:r>
  </w:p>
  <w:p w14:paraId="0B57F40E"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B9"/>
    <w:rsid w:val="000A5A72"/>
    <w:rsid w:val="000C0439"/>
    <w:rsid w:val="001223A1"/>
    <w:rsid w:val="001553DE"/>
    <w:rsid w:val="00170837"/>
    <w:rsid w:val="002017B0"/>
    <w:rsid w:val="00206735"/>
    <w:rsid w:val="00250E16"/>
    <w:rsid w:val="002A5EA1"/>
    <w:rsid w:val="002C0183"/>
    <w:rsid w:val="002F257B"/>
    <w:rsid w:val="00364F11"/>
    <w:rsid w:val="003F0069"/>
    <w:rsid w:val="004659FB"/>
    <w:rsid w:val="004868C0"/>
    <w:rsid w:val="00515DC1"/>
    <w:rsid w:val="005200B4"/>
    <w:rsid w:val="00522850"/>
    <w:rsid w:val="00590D0C"/>
    <w:rsid w:val="005F7DCA"/>
    <w:rsid w:val="006B0FBE"/>
    <w:rsid w:val="00714321"/>
    <w:rsid w:val="007C7B56"/>
    <w:rsid w:val="007E3E81"/>
    <w:rsid w:val="00861837"/>
    <w:rsid w:val="00907386"/>
    <w:rsid w:val="00922049"/>
    <w:rsid w:val="00961C8D"/>
    <w:rsid w:val="009A2931"/>
    <w:rsid w:val="009C7D7C"/>
    <w:rsid w:val="009D2250"/>
    <w:rsid w:val="00A03523"/>
    <w:rsid w:val="00B20596"/>
    <w:rsid w:val="00B27DF7"/>
    <w:rsid w:val="00B5611F"/>
    <w:rsid w:val="00C20EB9"/>
    <w:rsid w:val="00C37C43"/>
    <w:rsid w:val="00CE3A8C"/>
    <w:rsid w:val="00CF1FE2"/>
    <w:rsid w:val="00CF304C"/>
    <w:rsid w:val="00D72C6B"/>
    <w:rsid w:val="00D85CC0"/>
    <w:rsid w:val="00D91DB9"/>
    <w:rsid w:val="00EB00B5"/>
    <w:rsid w:val="00EE134F"/>
    <w:rsid w:val="00F10B0D"/>
    <w:rsid w:val="00F25E87"/>
    <w:rsid w:val="00F40FF7"/>
    <w:rsid w:val="00F502D8"/>
    <w:rsid w:val="00FE1A0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50BC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1822</Characters>
  <Application>Microsoft Office Word</Application>
  <DocSecurity>0</DocSecurity>
  <Lines>15</Lines>
  <Paragraphs>4</Paragraphs>
  <ScaleCrop>false</ScaleCrop>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2021-06-23T07:57:00Z</dcterms:created>
  <dcterms:modified xsi:type="dcterms:W3CDTF">2021-06-23T07:58:00Z</dcterms:modified>
</cp:coreProperties>
</file>